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77143" w14:textId="5D1AB21C" w:rsidR="008457D6" w:rsidRDefault="008457D6" w:rsidP="008457D6">
      <w:pPr>
        <w:pStyle w:val="Heading2"/>
        <w:jc w:val="both"/>
        <w:rPr>
          <w:lang w:val="en-CA"/>
        </w:rPr>
      </w:pPr>
      <w:r>
        <w:rPr>
          <w:lang w:val="en-CA"/>
        </w:rPr>
        <w:t>Purpose</w:t>
      </w:r>
    </w:p>
    <w:p w14:paraId="74D5D473" w14:textId="449307C9" w:rsidR="008457D6" w:rsidRDefault="008457D6" w:rsidP="008457D6">
      <w:pPr>
        <w:jc w:val="both"/>
        <w:rPr>
          <w:lang w:val="en-CA"/>
        </w:rPr>
      </w:pPr>
      <w:r>
        <w:rPr>
          <w:lang w:val="en-CA"/>
        </w:rPr>
        <w:t xml:space="preserve">The current SVDN Election Law was passed in </w:t>
      </w:r>
      <w:r w:rsidR="00B1055E">
        <w:rPr>
          <w:lang w:val="en-CA"/>
        </w:rPr>
        <w:t>November 2015</w:t>
      </w:r>
      <w:r>
        <w:rPr>
          <w:lang w:val="en-CA"/>
        </w:rPr>
        <w:t xml:space="preserve"> and was utilized to run </w:t>
      </w:r>
      <w:r w:rsidR="00B1055E">
        <w:rPr>
          <w:lang w:val="en-CA"/>
        </w:rPr>
        <w:t xml:space="preserve">both the 2016 and </w:t>
      </w:r>
      <w:r>
        <w:rPr>
          <w:lang w:val="en-CA"/>
        </w:rPr>
        <w:t>2018 Chief and Council election</w:t>
      </w:r>
      <w:r w:rsidR="00B1055E">
        <w:rPr>
          <w:lang w:val="en-CA"/>
        </w:rPr>
        <w:t>s</w:t>
      </w:r>
      <w:r>
        <w:rPr>
          <w:lang w:val="en-CA"/>
        </w:rPr>
        <w:t xml:space="preserve">. Based on the experience and feedback from </w:t>
      </w:r>
      <w:r w:rsidR="00B1055E">
        <w:rPr>
          <w:lang w:val="en-CA"/>
        </w:rPr>
        <w:t xml:space="preserve">these last two elections, </w:t>
      </w:r>
      <w:r>
        <w:rPr>
          <w:lang w:val="en-CA"/>
        </w:rPr>
        <w:t xml:space="preserve">it was identified that there needed to be additional enhancements to this law to ensure it will run more smoothly for the next SVDN election. The Election Law Review Committee will undertake a review of the current law, provide information and seek feedback from community members both on and off reserve. The Committee has identified a need to ensure community discussions first to hear issues and concerns with the current law, before developing recommended options for change. The recommended changes will be put to a vote in a revised law in the spring of 2021 before the next SVDN Chief and Council election in the fall of 2021. </w:t>
      </w:r>
    </w:p>
    <w:p w14:paraId="4077420A" w14:textId="68BB680E" w:rsidR="008457D6" w:rsidRDefault="005E4014" w:rsidP="00085CA5">
      <w:pPr>
        <w:jc w:val="both"/>
        <w:rPr>
          <w:lang w:val="en-CA"/>
        </w:rPr>
      </w:pPr>
      <w:r>
        <w:rPr>
          <w:lang w:val="en-CA"/>
        </w:rPr>
        <w:t>In this survey the Committee is looking at the 3 specific sections of the current Election Law including: Section</w:t>
      </w:r>
      <w:r w:rsidR="005605F5">
        <w:rPr>
          <w:lang w:val="en-CA"/>
        </w:rPr>
        <w:t xml:space="preserve"> 7 Terms of Office; Section 9 Nomination </w:t>
      </w:r>
      <w:r>
        <w:rPr>
          <w:lang w:val="en-CA"/>
        </w:rPr>
        <w:t>Eligibility</w:t>
      </w:r>
      <w:r w:rsidR="005605F5">
        <w:rPr>
          <w:lang w:val="en-CA"/>
        </w:rPr>
        <w:t>; and Section 10 Posting and Procedures of Nominations and Election</w:t>
      </w:r>
      <w:r>
        <w:rPr>
          <w:lang w:val="en-CA"/>
        </w:rPr>
        <w:t xml:space="preserve">. </w:t>
      </w:r>
    </w:p>
    <w:p w14:paraId="384E86CF" w14:textId="631F352D" w:rsidR="008457D6" w:rsidRDefault="005E4014" w:rsidP="008457D6">
      <w:pPr>
        <w:pStyle w:val="Heading2"/>
        <w:rPr>
          <w:lang w:val="en-CA"/>
        </w:rPr>
      </w:pPr>
      <w:r>
        <w:rPr>
          <w:lang w:val="en-CA"/>
        </w:rPr>
        <w:t xml:space="preserve">Section </w:t>
      </w:r>
      <w:r w:rsidR="005605F5">
        <w:rPr>
          <w:lang w:val="en-CA"/>
        </w:rPr>
        <w:t>7</w:t>
      </w:r>
      <w:r w:rsidR="008457D6">
        <w:rPr>
          <w:lang w:val="en-CA"/>
        </w:rPr>
        <w:t>:</w:t>
      </w:r>
      <w:r w:rsidR="00F1761D">
        <w:rPr>
          <w:lang w:val="en-CA"/>
        </w:rPr>
        <w:t xml:space="preserve"> </w:t>
      </w:r>
      <w:r w:rsidR="005605F5">
        <w:rPr>
          <w:lang w:val="en-CA"/>
        </w:rPr>
        <w:t>Terms of Office</w:t>
      </w:r>
    </w:p>
    <w:p w14:paraId="3C4B7121" w14:textId="18209167" w:rsidR="005E4014" w:rsidRPr="005E4014" w:rsidRDefault="005E4014" w:rsidP="005605F5">
      <w:pPr>
        <w:rPr>
          <w:lang w:val="en-CA"/>
        </w:rPr>
      </w:pPr>
      <w:r>
        <w:rPr>
          <w:lang w:val="en-CA"/>
        </w:rPr>
        <w:t>The current Election Law</w:t>
      </w:r>
      <w:r w:rsidR="005605F5">
        <w:rPr>
          <w:lang w:val="en-CA"/>
        </w:rPr>
        <w:t xml:space="preserve"> outlines a term of office for three years, the Committee is reviewing where there should be a limit on the number of terms a person can serve. </w:t>
      </w:r>
    </w:p>
    <w:p w14:paraId="2FE19195" w14:textId="47E3D649" w:rsidR="008457D6" w:rsidRPr="00F1761D" w:rsidRDefault="00F1761D" w:rsidP="005E4014">
      <w:pPr>
        <w:rPr>
          <w:b/>
          <w:bCs/>
          <w:lang w:val="en-CA"/>
        </w:rPr>
      </w:pPr>
      <w:r w:rsidRPr="00F1761D">
        <w:rPr>
          <w:b/>
          <w:bCs/>
          <w:lang w:val="en-CA"/>
        </w:rPr>
        <w:t>Question: Please provide any recommendations</w:t>
      </w:r>
      <w:r w:rsidR="005605F5">
        <w:rPr>
          <w:b/>
          <w:bCs/>
          <w:lang w:val="en-CA"/>
        </w:rPr>
        <w:t xml:space="preserve"> if there should be a limit on the number of terms a person can serve </w:t>
      </w:r>
      <w:r w:rsidRPr="00F1761D">
        <w:rPr>
          <w:b/>
          <w:bCs/>
          <w:lang w:val="en-CA"/>
        </w:rPr>
        <w:t>and provide reasons why for Committee review and consideration</w:t>
      </w:r>
    </w:p>
    <w:p w14:paraId="152BB642" w14:textId="51D4D098" w:rsidR="008457D6" w:rsidRDefault="008457D6" w:rsidP="00F1761D">
      <w:pPr>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AB3FF8" w14:textId="536C90DF" w:rsidR="00F1761D" w:rsidRDefault="00F1761D" w:rsidP="00F1761D">
      <w:pPr>
        <w:pStyle w:val="Heading2"/>
        <w:rPr>
          <w:lang w:val="en-CA"/>
        </w:rPr>
      </w:pPr>
      <w:r>
        <w:rPr>
          <w:lang w:val="en-CA"/>
        </w:rPr>
        <w:t xml:space="preserve">Section </w:t>
      </w:r>
      <w:r w:rsidR="005605F5">
        <w:rPr>
          <w:lang w:val="en-CA"/>
        </w:rPr>
        <w:t>9: Nomination Eligibility</w:t>
      </w:r>
    </w:p>
    <w:p w14:paraId="0E01469B" w14:textId="06FEAF28" w:rsidR="00F1761D" w:rsidRDefault="00F1761D" w:rsidP="00F1761D">
      <w:pPr>
        <w:rPr>
          <w:lang w:val="en-CA"/>
        </w:rPr>
      </w:pPr>
      <w:r>
        <w:rPr>
          <w:lang w:val="en-CA"/>
        </w:rPr>
        <w:t>The current Election Law states the following:</w:t>
      </w:r>
    </w:p>
    <w:p w14:paraId="73923379" w14:textId="4643F210" w:rsidR="005605F5" w:rsidRDefault="005605F5" w:rsidP="00F1761D">
      <w:pPr>
        <w:rPr>
          <w:lang w:val="en-CA"/>
        </w:rPr>
      </w:pPr>
      <w:r>
        <w:rPr>
          <w:lang w:val="en-CA"/>
        </w:rPr>
        <w:t>9.3 A</w:t>
      </w:r>
      <w:r>
        <w:t xml:space="preserve"> non-refundable filing fee of five hundred ($500</w:t>
      </w:r>
      <w:r>
        <w:t>.00</w:t>
      </w:r>
      <w:r>
        <w:t>) dollars must be paid by all Eligible Candidates for the position of Chie</w:t>
      </w:r>
      <w:r>
        <w:t>f</w:t>
      </w:r>
      <w:r>
        <w:t xml:space="preserve">, and three hundred ($300.00) dollars must be paid by all Eligible Candidates for the position of </w:t>
      </w:r>
      <w:proofErr w:type="spellStart"/>
      <w:r>
        <w:t>Councillor</w:t>
      </w:r>
      <w:proofErr w:type="spellEnd"/>
      <w:r>
        <w:t xml:space="preserve"> upon filing their Nomination Paper with the Electoral Officer.</w:t>
      </w:r>
    </w:p>
    <w:p w14:paraId="79B6FCB0" w14:textId="0182166C" w:rsidR="00F1761D" w:rsidRPr="00F1761D" w:rsidRDefault="00F1761D" w:rsidP="00F1761D">
      <w:pPr>
        <w:rPr>
          <w:b/>
          <w:bCs/>
          <w:lang w:val="en-CA"/>
        </w:rPr>
      </w:pPr>
      <w:r w:rsidRPr="00F1761D">
        <w:rPr>
          <w:b/>
          <w:bCs/>
          <w:lang w:val="en-CA"/>
        </w:rPr>
        <w:t xml:space="preserve">Question: </w:t>
      </w:r>
      <w:r w:rsidR="005605F5">
        <w:rPr>
          <w:b/>
          <w:bCs/>
          <w:lang w:val="en-CA"/>
        </w:rPr>
        <w:t xml:space="preserve"> Do you agree with these amounts or should they be changed? P</w:t>
      </w:r>
      <w:r w:rsidRPr="00F1761D">
        <w:rPr>
          <w:b/>
          <w:bCs/>
          <w:lang w:val="en-CA"/>
        </w:rPr>
        <w:t xml:space="preserve">lease provide </w:t>
      </w:r>
      <w:r w:rsidR="005605F5">
        <w:rPr>
          <w:b/>
          <w:bCs/>
          <w:lang w:val="en-CA"/>
        </w:rPr>
        <w:t xml:space="preserve">you </w:t>
      </w:r>
      <w:r w:rsidRPr="00F1761D">
        <w:rPr>
          <w:b/>
          <w:bCs/>
          <w:lang w:val="en-CA"/>
        </w:rPr>
        <w:t xml:space="preserve">recommendations to this section of </w:t>
      </w:r>
      <w:r w:rsidR="005605F5">
        <w:rPr>
          <w:b/>
          <w:bCs/>
          <w:lang w:val="en-CA"/>
        </w:rPr>
        <w:t xml:space="preserve">the non-refundable filing fee </w:t>
      </w:r>
      <w:r w:rsidRPr="00F1761D">
        <w:rPr>
          <w:b/>
          <w:bCs/>
          <w:lang w:val="en-CA"/>
        </w:rPr>
        <w:t>and provide reasons why for Committee review and consideration</w:t>
      </w:r>
    </w:p>
    <w:p w14:paraId="15F2C622" w14:textId="1C80FDD1" w:rsidR="00F1761D" w:rsidRDefault="00F1761D" w:rsidP="00F1761D">
      <w:pPr>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04ED84" w14:textId="76ED3486" w:rsidR="00F1761D" w:rsidRDefault="00F1761D" w:rsidP="00F1761D">
      <w:pPr>
        <w:pStyle w:val="Heading2"/>
        <w:rPr>
          <w:lang w:val="en-CA"/>
        </w:rPr>
      </w:pPr>
      <w:r>
        <w:rPr>
          <w:lang w:val="en-CA"/>
        </w:rPr>
        <w:lastRenderedPageBreak/>
        <w:t xml:space="preserve">Section </w:t>
      </w:r>
      <w:r w:rsidR="005605F5">
        <w:rPr>
          <w:lang w:val="en-CA"/>
        </w:rPr>
        <w:t>10</w:t>
      </w:r>
      <w:r>
        <w:rPr>
          <w:lang w:val="en-CA"/>
        </w:rPr>
        <w:t xml:space="preserve">: </w:t>
      </w:r>
      <w:r w:rsidR="005605F5">
        <w:rPr>
          <w:lang w:val="en-CA"/>
        </w:rPr>
        <w:t>Posing and Procedures of Nominations and Election</w:t>
      </w:r>
    </w:p>
    <w:p w14:paraId="4DE141F2" w14:textId="298C23FE" w:rsidR="005605F5" w:rsidRPr="00F1761D" w:rsidRDefault="005605F5" w:rsidP="00F1761D">
      <w:pPr>
        <w:rPr>
          <w:lang w:val="en-CA"/>
        </w:rPr>
      </w:pPr>
      <w:r>
        <w:rPr>
          <w:lang w:val="en-CA"/>
        </w:rPr>
        <w:t xml:space="preserve">The current Election Law does not provide for a nomination night as previously conducted in the past. Should there be a nomination night where SVDN members can nominate and second a potential candidate? </w:t>
      </w:r>
    </w:p>
    <w:p w14:paraId="3E8A63D1" w14:textId="004D8F49" w:rsidR="008457D6" w:rsidRPr="00085CA5" w:rsidRDefault="00F1761D" w:rsidP="008457D6">
      <w:pPr>
        <w:rPr>
          <w:b/>
          <w:bCs/>
          <w:lang w:val="en-CA"/>
        </w:rPr>
      </w:pPr>
      <w:r w:rsidRPr="00085CA5">
        <w:rPr>
          <w:b/>
          <w:bCs/>
          <w:lang w:val="en-CA"/>
        </w:rPr>
        <w:t>Question: Please provide</w:t>
      </w:r>
      <w:r w:rsidR="005605F5">
        <w:rPr>
          <w:b/>
          <w:bCs/>
          <w:lang w:val="en-CA"/>
        </w:rPr>
        <w:t xml:space="preserve"> your answer on if there should be a nomination night </w:t>
      </w:r>
      <w:r w:rsidR="00085CA5" w:rsidRPr="00085CA5">
        <w:rPr>
          <w:b/>
          <w:bCs/>
          <w:lang w:val="en-CA"/>
        </w:rPr>
        <w:t>and provide reasons why for Committee review and consideration</w:t>
      </w:r>
      <w:r w:rsidR="005605F5">
        <w:rPr>
          <w:b/>
          <w:bCs/>
          <w:lang w:val="en-CA"/>
        </w:rPr>
        <w:t>.</w:t>
      </w:r>
    </w:p>
    <w:p w14:paraId="6D6D32A1" w14:textId="3A7E85FD" w:rsidR="008457D6" w:rsidRDefault="008457D6" w:rsidP="007574B1">
      <w:pPr>
        <w:rPr>
          <w:lang w:val="en-CA"/>
        </w:rPr>
      </w:pPr>
      <w:r>
        <w:rPr>
          <w:lang w:val="en-CA"/>
        </w:rPr>
        <w:t>_____________________________________________________________________________________</w:t>
      </w:r>
      <w:r w:rsidR="00085CA5">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2E703AB" w14:textId="3556EBAF" w:rsidR="005605F5" w:rsidRDefault="005605F5" w:rsidP="007574B1">
      <w:pPr>
        <w:rPr>
          <w:lang w:val="en-CA"/>
        </w:rPr>
      </w:pPr>
      <w:r>
        <w:rPr>
          <w:lang w:val="en-CA"/>
        </w:rPr>
        <w:t>The current timeframe for notification of an Election is 45 days, where the Electoral Officer shall post a notice of Election, the nomination procedure, and a preliminary list of the names of Electors. Do you recommend extending this timeframe to provide for a more thorough and enhanced process</w:t>
      </w:r>
      <w:r w:rsidR="00627688">
        <w:rPr>
          <w:lang w:val="en-CA"/>
        </w:rPr>
        <w:t>?</w:t>
      </w:r>
    </w:p>
    <w:p w14:paraId="454E42DC" w14:textId="1BE1B091" w:rsidR="005605F5" w:rsidRPr="00627688" w:rsidRDefault="005605F5" w:rsidP="007574B1">
      <w:pPr>
        <w:rPr>
          <w:b/>
          <w:bCs/>
          <w:lang w:val="en-CA"/>
        </w:rPr>
      </w:pPr>
      <w:r w:rsidRPr="00627688">
        <w:rPr>
          <w:b/>
          <w:bCs/>
          <w:lang w:val="en-CA"/>
        </w:rPr>
        <w:t xml:space="preserve">Question: Do you recommend extending the election period beyond 45 days? </w:t>
      </w:r>
    </w:p>
    <w:p w14:paraId="3C3F74EE" w14:textId="021B07A3" w:rsidR="005605F5" w:rsidRDefault="005605F5" w:rsidP="007574B1">
      <w:pPr>
        <w:rPr>
          <w:lang w:val="en-CA"/>
        </w:rPr>
      </w:pPr>
      <w:r>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17C71B" w14:textId="5E6AA9AE" w:rsidR="00627688" w:rsidRDefault="00627688" w:rsidP="007574B1">
      <w:pPr>
        <w:rPr>
          <w:lang w:val="en-CA"/>
        </w:rPr>
      </w:pPr>
    </w:p>
    <w:p w14:paraId="62009AAE" w14:textId="5CAA10C0" w:rsidR="005605F5" w:rsidRPr="00627688" w:rsidRDefault="00627688" w:rsidP="007574B1">
      <w:pPr>
        <w:rPr>
          <w:sz w:val="24"/>
          <w:szCs w:val="24"/>
          <w:lang w:val="en-CA"/>
        </w:rPr>
      </w:pPr>
      <w:r w:rsidRPr="00627688">
        <w:rPr>
          <w:sz w:val="24"/>
          <w:szCs w:val="24"/>
          <w:lang w:val="en-CA"/>
        </w:rPr>
        <w:t>U</w:t>
      </w:r>
      <w:r w:rsidR="005605F5" w:rsidRPr="00627688">
        <w:rPr>
          <w:sz w:val="24"/>
          <w:szCs w:val="24"/>
          <w:lang w:val="en-CA"/>
        </w:rPr>
        <w:t xml:space="preserve">pon completion of this survey please drop off at the Self-Government Office, or email </w:t>
      </w:r>
      <w:r w:rsidRPr="00627688">
        <w:rPr>
          <w:sz w:val="24"/>
          <w:szCs w:val="24"/>
          <w:lang w:val="en-CA"/>
        </w:rPr>
        <w:t xml:space="preserve">your answers to </w:t>
      </w:r>
      <w:hyperlink r:id="rId7" w:history="1">
        <w:r w:rsidRPr="00627688">
          <w:rPr>
            <w:rStyle w:val="Hyperlink"/>
            <w:sz w:val="24"/>
            <w:szCs w:val="24"/>
            <w:lang w:val="en-CA"/>
          </w:rPr>
          <w:t>info@svdngovernance.com</w:t>
        </w:r>
      </w:hyperlink>
      <w:r w:rsidRPr="00627688">
        <w:rPr>
          <w:sz w:val="24"/>
          <w:szCs w:val="24"/>
          <w:lang w:val="en-CA"/>
        </w:rPr>
        <w:t xml:space="preserve">, or call (204) 855-2760 for someone to pick up your survey. </w:t>
      </w:r>
    </w:p>
    <w:p w14:paraId="7BC52EB7" w14:textId="6ED19EAF" w:rsidR="00627688" w:rsidRPr="00627688" w:rsidRDefault="00627688" w:rsidP="007574B1">
      <w:pPr>
        <w:rPr>
          <w:sz w:val="24"/>
          <w:szCs w:val="24"/>
          <w:lang w:val="en-CA"/>
        </w:rPr>
      </w:pPr>
      <w:r w:rsidRPr="00627688">
        <w:rPr>
          <w:sz w:val="24"/>
          <w:szCs w:val="24"/>
          <w:lang w:val="en-CA"/>
        </w:rPr>
        <w:t>Thank you for your feedback.</w:t>
      </w:r>
    </w:p>
    <w:sectPr w:rsidR="00627688" w:rsidRPr="0062768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3271A" w14:textId="77777777" w:rsidR="00CE6909" w:rsidRDefault="00CE6909" w:rsidP="00F1761D">
      <w:pPr>
        <w:spacing w:after="0" w:line="240" w:lineRule="auto"/>
      </w:pPr>
      <w:r>
        <w:separator/>
      </w:r>
    </w:p>
  </w:endnote>
  <w:endnote w:type="continuationSeparator" w:id="0">
    <w:p w14:paraId="56877556" w14:textId="77777777" w:rsidR="00CE6909" w:rsidRDefault="00CE6909" w:rsidP="00F1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690201"/>
      <w:docPartObj>
        <w:docPartGallery w:val="Page Numbers (Bottom of Page)"/>
        <w:docPartUnique/>
      </w:docPartObj>
    </w:sdtPr>
    <w:sdtEndPr>
      <w:rPr>
        <w:noProof/>
      </w:rPr>
    </w:sdtEndPr>
    <w:sdtContent>
      <w:p w14:paraId="6BB532C3" w14:textId="1AB6959C" w:rsidR="00F1761D" w:rsidRDefault="00F1761D">
        <w:pPr>
          <w:pStyle w:val="Footer"/>
          <w:jc w:val="right"/>
        </w:pPr>
        <w:r>
          <w:t xml:space="preserve">June </w:t>
        </w:r>
        <w:r w:rsidR="00627688">
          <w:t>26</w:t>
        </w:r>
        <w:r>
          <w:t xml:space="preserve">, 2020 Survey </w:t>
        </w:r>
        <w:r w:rsidR="00627688">
          <w:t>3</w:t>
        </w:r>
        <w:r>
          <w:t xml:space="preserve"> – Sections </w:t>
        </w:r>
        <w:r w:rsidR="00627688">
          <w:t>7</w:t>
        </w:r>
        <w:r>
          <w:t xml:space="preserve">, </w:t>
        </w:r>
        <w:r w:rsidR="00627688">
          <w:t>9</w:t>
        </w:r>
        <w:r>
          <w:t xml:space="preserve"> &amp; </w:t>
        </w:r>
        <w:r w:rsidR="00627688">
          <w:t>10</w:t>
        </w:r>
        <w:r>
          <w:tab/>
        </w:r>
        <w:r>
          <w:tab/>
        </w:r>
        <w:r>
          <w:fldChar w:fldCharType="begin"/>
        </w:r>
        <w:r>
          <w:instrText xml:space="preserve"> PAGE   \* MERGEFORMAT </w:instrText>
        </w:r>
        <w:r>
          <w:fldChar w:fldCharType="separate"/>
        </w:r>
        <w:r>
          <w:rPr>
            <w:noProof/>
          </w:rPr>
          <w:t>2</w:t>
        </w:r>
        <w:r>
          <w:rPr>
            <w:noProof/>
          </w:rPr>
          <w:fldChar w:fldCharType="end"/>
        </w:r>
      </w:p>
    </w:sdtContent>
  </w:sdt>
  <w:p w14:paraId="111D6FF8" w14:textId="77777777" w:rsidR="00F1761D" w:rsidRDefault="00F17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23F4B" w14:textId="77777777" w:rsidR="00CE6909" w:rsidRDefault="00CE6909" w:rsidP="00F1761D">
      <w:pPr>
        <w:spacing w:after="0" w:line="240" w:lineRule="auto"/>
      </w:pPr>
      <w:r>
        <w:separator/>
      </w:r>
    </w:p>
  </w:footnote>
  <w:footnote w:type="continuationSeparator" w:id="0">
    <w:p w14:paraId="05990880" w14:textId="77777777" w:rsidR="00CE6909" w:rsidRDefault="00CE6909" w:rsidP="00F17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4FE4" w14:textId="7A3ADB0F" w:rsidR="00F1761D" w:rsidRPr="00F1761D" w:rsidRDefault="00F1761D">
    <w:pPr>
      <w:spacing w:line="264" w:lineRule="auto"/>
      <w:rPr>
        <w:b/>
        <w:bCs/>
      </w:rPr>
    </w:pPr>
    <w:r>
      <w:rPr>
        <w:noProof/>
        <w:color w:val="000000"/>
      </w:rPr>
      <mc:AlternateContent>
        <mc:Choice Requires="wps">
          <w:drawing>
            <wp:anchor distT="0" distB="0" distL="114300" distR="114300" simplePos="0" relativeHeight="251659264" behindDoc="0" locked="0" layoutInCell="1" allowOverlap="1" wp14:anchorId="3FCEA862" wp14:editId="761E872C">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51241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alibri Light" w:eastAsia="Times New Roman" w:hAnsi="Calibri Light" w:cs="Times New Roman"/>
          <w:b/>
          <w:bCs/>
          <w:color w:val="2F5496" w:themeColor="accent1" w:themeShade="BF"/>
          <w:sz w:val="32"/>
          <w:szCs w:val="32"/>
          <w:lang w:val="en-CA"/>
        </w:rPr>
        <w:alias w:val="Title"/>
        <w:id w:val="15524250"/>
        <w:placeholder>
          <w:docPart w:val="0C7A44341AE747D5B56D7636FC047018"/>
        </w:placeholder>
        <w:dataBinding w:prefixMappings="xmlns:ns0='http://schemas.openxmlformats.org/package/2006/metadata/core-properties' xmlns:ns1='http://purl.org/dc/elements/1.1/'" w:xpath="/ns0:coreProperties[1]/ns1:title[1]" w:storeItemID="{6C3C8BC8-F283-45AE-878A-BAB7291924A1}"/>
        <w:text/>
      </w:sdtPr>
      <w:sdtEndPr/>
      <w:sdtContent>
        <w:r w:rsidRPr="00F1761D">
          <w:rPr>
            <w:rFonts w:ascii="Calibri Light" w:eastAsia="Times New Roman" w:hAnsi="Calibri Light" w:cs="Times New Roman"/>
            <w:b/>
            <w:bCs/>
            <w:color w:val="2F5496" w:themeColor="accent1" w:themeShade="BF"/>
            <w:sz w:val="32"/>
            <w:szCs w:val="32"/>
            <w:lang w:val="en-CA"/>
          </w:rPr>
          <w:t xml:space="preserve">Sioux Valley Dakota Nation Election Law Review Committee </w:t>
        </w:r>
        <w:r w:rsidR="00627688">
          <w:rPr>
            <w:rFonts w:ascii="Calibri Light" w:eastAsia="Times New Roman" w:hAnsi="Calibri Light" w:cs="Times New Roman"/>
            <w:b/>
            <w:bCs/>
            <w:color w:val="2F5496" w:themeColor="accent1" w:themeShade="BF"/>
            <w:sz w:val="32"/>
            <w:szCs w:val="32"/>
            <w:lang w:val="en-CA"/>
          </w:rPr>
          <w:t>–</w:t>
        </w:r>
        <w:r w:rsidRPr="00F1761D">
          <w:rPr>
            <w:rFonts w:ascii="Calibri Light" w:eastAsia="Times New Roman" w:hAnsi="Calibri Light" w:cs="Times New Roman"/>
            <w:b/>
            <w:bCs/>
            <w:color w:val="2F5496" w:themeColor="accent1" w:themeShade="BF"/>
            <w:sz w:val="32"/>
            <w:szCs w:val="32"/>
            <w:lang w:val="en-CA"/>
          </w:rPr>
          <w:t xml:space="preserve"> Survey</w:t>
        </w:r>
        <w:r w:rsidR="00627688">
          <w:rPr>
            <w:rFonts w:ascii="Calibri Light" w:eastAsia="Times New Roman" w:hAnsi="Calibri Light" w:cs="Times New Roman"/>
            <w:b/>
            <w:bCs/>
            <w:color w:val="2F5496" w:themeColor="accent1" w:themeShade="BF"/>
            <w:sz w:val="32"/>
            <w:szCs w:val="32"/>
            <w:lang w:val="en-CA"/>
          </w:rPr>
          <w:t xml:space="preserve"> #3</w:t>
        </w:r>
      </w:sdtContent>
    </w:sdt>
  </w:p>
  <w:p w14:paraId="307081A8" w14:textId="77777777" w:rsidR="00F1761D" w:rsidRDefault="00F17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0291"/>
    <w:multiLevelType w:val="hybridMultilevel"/>
    <w:tmpl w:val="35C2E0DC"/>
    <w:lvl w:ilvl="0" w:tplc="777EAB96">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28494261"/>
    <w:multiLevelType w:val="hybridMultilevel"/>
    <w:tmpl w:val="6D5E4D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6103964"/>
    <w:multiLevelType w:val="hybridMultilevel"/>
    <w:tmpl w:val="DD2A5290"/>
    <w:lvl w:ilvl="0" w:tplc="068EF1A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D6"/>
    <w:rsid w:val="00071B67"/>
    <w:rsid w:val="00085CA5"/>
    <w:rsid w:val="000E5240"/>
    <w:rsid w:val="00176685"/>
    <w:rsid w:val="00426EFD"/>
    <w:rsid w:val="005605F5"/>
    <w:rsid w:val="005850C7"/>
    <w:rsid w:val="005A0341"/>
    <w:rsid w:val="005E4014"/>
    <w:rsid w:val="00627688"/>
    <w:rsid w:val="006E450D"/>
    <w:rsid w:val="007574B1"/>
    <w:rsid w:val="00771716"/>
    <w:rsid w:val="008457D6"/>
    <w:rsid w:val="0092289B"/>
    <w:rsid w:val="00B1055E"/>
    <w:rsid w:val="00B55D45"/>
    <w:rsid w:val="00BE03D8"/>
    <w:rsid w:val="00CE6909"/>
    <w:rsid w:val="00D3260E"/>
    <w:rsid w:val="00DD274A"/>
    <w:rsid w:val="00E428A0"/>
    <w:rsid w:val="00F1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4743"/>
  <w15:chartTrackingRefBased/>
  <w15:docId w15:val="{D492C3B2-7C8F-4D4D-BF88-B53B2286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57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57D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457D6"/>
    <w:pPr>
      <w:ind w:left="720"/>
      <w:contextualSpacing/>
    </w:pPr>
  </w:style>
  <w:style w:type="character" w:customStyle="1" w:styleId="Heading1Char">
    <w:name w:val="Heading 1 Char"/>
    <w:basedOn w:val="DefaultParagraphFont"/>
    <w:link w:val="Heading1"/>
    <w:uiPriority w:val="9"/>
    <w:rsid w:val="008457D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1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61D"/>
  </w:style>
  <w:style w:type="paragraph" w:styleId="Footer">
    <w:name w:val="footer"/>
    <w:basedOn w:val="Normal"/>
    <w:link w:val="FooterChar"/>
    <w:uiPriority w:val="99"/>
    <w:unhideWhenUsed/>
    <w:rsid w:val="00F1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61D"/>
  </w:style>
  <w:style w:type="character" w:styleId="Hyperlink">
    <w:name w:val="Hyperlink"/>
    <w:basedOn w:val="DefaultParagraphFont"/>
    <w:uiPriority w:val="99"/>
    <w:unhideWhenUsed/>
    <w:rsid w:val="00627688"/>
    <w:rPr>
      <w:color w:val="0563C1" w:themeColor="hyperlink"/>
      <w:u w:val="single"/>
    </w:rPr>
  </w:style>
  <w:style w:type="character" w:styleId="UnresolvedMention">
    <w:name w:val="Unresolved Mention"/>
    <w:basedOn w:val="DefaultParagraphFont"/>
    <w:uiPriority w:val="99"/>
    <w:semiHidden/>
    <w:unhideWhenUsed/>
    <w:rsid w:val="0062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vdngoverna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7A44341AE747D5B56D7636FC047018"/>
        <w:category>
          <w:name w:val="General"/>
          <w:gallery w:val="placeholder"/>
        </w:category>
        <w:types>
          <w:type w:val="bbPlcHdr"/>
        </w:types>
        <w:behaviors>
          <w:behavior w:val="content"/>
        </w:behaviors>
        <w:guid w:val="{B59911B9-D795-49DE-92B2-E6DEE4E598F0}"/>
      </w:docPartPr>
      <w:docPartBody>
        <w:p w:rsidR="00B111D1" w:rsidRDefault="0038561C" w:rsidP="0038561C">
          <w:pPr>
            <w:pStyle w:val="0C7A44341AE747D5B56D7636FC047018"/>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1C"/>
    <w:rsid w:val="0038561C"/>
    <w:rsid w:val="00486C23"/>
    <w:rsid w:val="006A0202"/>
    <w:rsid w:val="00AC0119"/>
    <w:rsid w:val="00B111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A44341AE747D5B56D7636FC047018">
    <w:name w:val="0C7A44341AE747D5B56D7636FC047018"/>
    <w:rsid w:val="00385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Sioux Valley Dakota Nation Election Law Review Committee - Survey</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Sioux Valley Dakota Nation Election Law Review Committee – Survey #3</dc:title>
  <dc:subject/>
  <dc:creator>Melissa Hotain</dc:creator>
  <cp:keywords/>
  <dc:description/>
  <cp:lastModifiedBy>manager</cp:lastModifiedBy>
  <cp:revision>3</cp:revision>
  <cp:lastPrinted>2020-02-18T15:44:00Z</cp:lastPrinted>
  <dcterms:created xsi:type="dcterms:W3CDTF">2020-06-26T14:05:00Z</dcterms:created>
  <dcterms:modified xsi:type="dcterms:W3CDTF">2020-06-26T14:22:00Z</dcterms:modified>
</cp:coreProperties>
</file>